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E9F0" w14:textId="6A9ABA4F" w:rsidR="0040775C" w:rsidRPr="0040775C" w:rsidRDefault="0040775C" w:rsidP="0040775C">
      <w:pPr>
        <w:spacing w:line="280" w:lineRule="exact"/>
        <w:jc w:val="center"/>
        <w:rPr>
          <w:rFonts w:ascii="Arial" w:hAnsi="Arial" w:cs="Arial"/>
          <w:sz w:val="20"/>
          <w:szCs w:val="20"/>
          <w:lang w:val="nl-BE" w:eastAsia="nl-BE"/>
        </w:rPr>
      </w:pPr>
      <w:r w:rsidRPr="0040775C">
        <w:rPr>
          <w:rFonts w:ascii="Arial" w:hAnsi="Arial" w:cs="Arial"/>
          <w:b/>
          <w:sz w:val="20"/>
          <w:szCs w:val="20"/>
          <w:lang w:val="nl-BE" w:eastAsia="nl-BE"/>
        </w:rPr>
        <w:t>CLAEYS &amp; ENGELS</w:t>
      </w:r>
      <w:r w:rsidR="003138E1">
        <w:rPr>
          <w:rFonts w:ascii="Arial" w:hAnsi="Arial" w:cs="Arial"/>
          <w:b/>
          <w:sz w:val="20"/>
          <w:szCs w:val="20"/>
          <w:lang w:val="nl-BE" w:eastAsia="nl-BE"/>
        </w:rPr>
        <w:t xml:space="preserve"> </w:t>
      </w:r>
      <w:r w:rsidR="00AA5577">
        <w:rPr>
          <w:rFonts w:ascii="Arial" w:hAnsi="Arial" w:cs="Arial"/>
          <w:b/>
          <w:color w:val="FF0000"/>
          <w:sz w:val="20"/>
          <w:szCs w:val="20"/>
          <w:lang w:val="nl-BE" w:eastAsia="nl-BE"/>
        </w:rPr>
        <w:t>Hasselt</w:t>
      </w:r>
      <w:r w:rsidRPr="003138E1">
        <w:rPr>
          <w:rFonts w:ascii="Arial" w:hAnsi="Arial" w:cs="Arial"/>
          <w:b/>
          <w:color w:val="FF0000"/>
          <w:sz w:val="20"/>
          <w:szCs w:val="20"/>
          <w:lang w:val="nl-BE" w:eastAsia="nl-BE"/>
        </w:rPr>
        <w:t xml:space="preserve"> </w:t>
      </w:r>
      <w:r w:rsidR="00CD21C3">
        <w:rPr>
          <w:rFonts w:ascii="Arial" w:hAnsi="Arial" w:cs="Arial"/>
          <w:b/>
          <w:sz w:val="20"/>
          <w:szCs w:val="20"/>
          <w:lang w:val="nl-BE" w:eastAsia="nl-BE"/>
        </w:rPr>
        <w:t>is op zoek naa</w:t>
      </w:r>
      <w:r w:rsidR="003138E1">
        <w:rPr>
          <w:rFonts w:ascii="Arial" w:hAnsi="Arial" w:cs="Arial"/>
          <w:b/>
          <w:sz w:val="20"/>
          <w:szCs w:val="20"/>
          <w:lang w:val="nl-BE" w:eastAsia="nl-BE"/>
        </w:rPr>
        <w:t xml:space="preserve">r een </w:t>
      </w:r>
      <w:r w:rsidR="00AA028D">
        <w:rPr>
          <w:rFonts w:ascii="Arial" w:hAnsi="Arial" w:cs="Arial"/>
          <w:b/>
          <w:sz w:val="20"/>
          <w:szCs w:val="20"/>
          <w:lang w:val="nl-BE" w:eastAsia="nl-BE"/>
        </w:rPr>
        <w:t>advoca</w:t>
      </w:r>
      <w:r w:rsidR="003138E1">
        <w:rPr>
          <w:rFonts w:ascii="Arial" w:hAnsi="Arial" w:cs="Arial"/>
          <w:b/>
          <w:sz w:val="20"/>
          <w:szCs w:val="20"/>
          <w:lang w:val="nl-BE" w:eastAsia="nl-BE"/>
        </w:rPr>
        <w:t>at</w:t>
      </w:r>
      <w:r w:rsidR="00AB73F9">
        <w:rPr>
          <w:rFonts w:ascii="Arial" w:hAnsi="Arial" w:cs="Arial"/>
          <w:b/>
          <w:sz w:val="20"/>
          <w:szCs w:val="20"/>
          <w:lang w:val="nl-BE" w:eastAsia="nl-BE"/>
        </w:rPr>
        <w:t>-stagiair</w:t>
      </w:r>
      <w:r w:rsidR="00BB4D41">
        <w:rPr>
          <w:rFonts w:ascii="Arial" w:hAnsi="Arial" w:cs="Arial"/>
          <w:b/>
          <w:sz w:val="20"/>
          <w:szCs w:val="20"/>
          <w:lang w:val="nl-BE" w:eastAsia="nl-BE"/>
        </w:rPr>
        <w:t xml:space="preserve"> </w:t>
      </w:r>
    </w:p>
    <w:p w14:paraId="38A052BC" w14:textId="3C837C44" w:rsidR="0040775C" w:rsidRPr="0040775C" w:rsidRDefault="0040775C" w:rsidP="0040775C">
      <w:pPr>
        <w:spacing w:line="280" w:lineRule="exact"/>
        <w:jc w:val="both"/>
        <w:rPr>
          <w:rFonts w:ascii="Arial" w:hAnsi="Arial" w:cs="Arial"/>
          <w:sz w:val="20"/>
          <w:szCs w:val="20"/>
          <w:lang w:val="nl-BE" w:eastAsia="nl-BE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40775C" w:rsidRPr="004748E9" w14:paraId="5C643A8D" w14:textId="77777777" w:rsidTr="00353EE7">
        <w:trPr>
          <w:trHeight w:val="7750"/>
        </w:trPr>
        <w:tc>
          <w:tcPr>
            <w:tcW w:w="9000" w:type="dxa"/>
          </w:tcPr>
          <w:p w14:paraId="7992D920" w14:textId="55BC5F3B" w:rsidR="00A86192" w:rsidRPr="00E47FE6" w:rsidRDefault="00E47FE6" w:rsidP="00E47FE6">
            <w:pPr>
              <w:spacing w:line="28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</w:pPr>
            <w:r w:rsidRPr="00081765">
              <w:rPr>
                <w:rFonts w:ascii="Arial" w:hAnsi="Arial" w:cs="Arial"/>
                <w:i/>
                <w:color w:val="FF0000"/>
                <w:sz w:val="20"/>
                <w:szCs w:val="20"/>
                <w:lang w:val="nl-BE" w:eastAsia="nl-BE"/>
              </w:rPr>
              <w:t>Claeys &amp; Engels</w:t>
            </w:r>
            <w:r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 xml:space="preserve"> </w:t>
            </w:r>
            <w:r w:rsidRPr="00E47FE6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>is een advocatenkantoor met</w:t>
            </w:r>
            <w:r w:rsidR="0036553D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 xml:space="preserve"> ongeveer</w:t>
            </w:r>
            <w:r w:rsidR="00081765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 xml:space="preserve"> </w:t>
            </w:r>
            <w:r w:rsidR="00081765"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>90</w:t>
            </w:r>
            <w:r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 xml:space="preserve"> </w:t>
            </w:r>
            <w:r w:rsidRPr="00E47FE6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 xml:space="preserve">advocaten, verspreid </w:t>
            </w:r>
            <w:r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 xml:space="preserve">over zes steden </w:t>
            </w:r>
            <w:r w:rsidRPr="00E47FE6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 xml:space="preserve">(Antwerpen, Brussel, Gent, Hasselt, Kortrijk en Luik). </w:t>
            </w:r>
            <w:r w:rsidR="0040775C" w:rsidRPr="00E47FE6">
              <w:rPr>
                <w:rFonts w:ascii="Arial" w:hAnsi="Arial" w:cs="Arial"/>
                <w:i/>
                <w:sz w:val="20"/>
                <w:szCs w:val="20"/>
                <w:lang w:val="nl-BE" w:eastAsia="nl-BE"/>
              </w:rPr>
              <w:t>Claeys &amp; Engels</w:t>
            </w:r>
            <w:r w:rsidR="0040775C" w:rsidRP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</w:t>
            </w:r>
            <w:r w:rsidR="00BB4D41" w:rsidRP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biedt als gespecialiseerd advocatenkantoor </w:t>
            </w:r>
            <w:r w:rsidR="0040775C" w:rsidRP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een geïntegreerde service in </w:t>
            </w:r>
            <w:r w:rsidR="00C66F0B" w:rsidRP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alle aspecten van </w:t>
            </w:r>
            <w:r w:rsidR="00C66F0B"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>het human res</w:t>
            </w:r>
            <w:r w:rsidR="0040775C"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 xml:space="preserve">ources </w:t>
            </w:r>
            <w:r w:rsidR="0040775C" w:rsidRP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>gebeuren</w:t>
            </w:r>
            <w:r w:rsidR="00181DA9" w:rsidRP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aan een nationaal en internationaal cliënteel.</w:t>
            </w:r>
          </w:p>
          <w:p w14:paraId="11A090DF" w14:textId="77777777" w:rsidR="00C66F0B" w:rsidRPr="00E47FE6" w:rsidRDefault="00C66F0B" w:rsidP="0040775C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</w:p>
          <w:p w14:paraId="57E27262" w14:textId="29826521" w:rsidR="00592F1C" w:rsidRDefault="0040775C" w:rsidP="0040775C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 w:rsidRPr="00081765">
              <w:rPr>
                <w:rFonts w:ascii="Arial" w:hAnsi="Arial" w:cs="Arial"/>
                <w:i/>
                <w:color w:val="FF0000"/>
                <w:sz w:val="20"/>
                <w:szCs w:val="20"/>
                <w:lang w:val="nl-BE" w:eastAsia="nl-BE"/>
              </w:rPr>
              <w:t>Claeys &amp; Engels</w:t>
            </w:r>
            <w:r w:rsidR="00EA01DD"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 xml:space="preserve"> </w:t>
            </w:r>
            <w:r w:rsidR="00EA01DD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zoekt </w:t>
            </w:r>
            <w:r w:rsidR="003138E1">
              <w:rPr>
                <w:rFonts w:ascii="Arial" w:hAnsi="Arial" w:cs="Arial"/>
                <w:sz w:val="20"/>
                <w:szCs w:val="20"/>
                <w:lang w:val="nl-BE" w:eastAsia="nl-BE"/>
              </w:rPr>
              <w:t>een</w:t>
            </w:r>
            <w:r w:rsid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</w:t>
            </w:r>
            <w:r w:rsidR="003138E1"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>advocaat</w:t>
            </w:r>
            <w:r w:rsidR="00AB73F9"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>-stagiair</w:t>
            </w:r>
            <w:r w:rsidRPr="0008176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 xml:space="preserve"> </w:t>
            </w:r>
            <w:r w:rsidRPr="0040775C">
              <w:rPr>
                <w:rFonts w:ascii="Arial" w:hAnsi="Arial" w:cs="Arial"/>
                <w:sz w:val="20"/>
                <w:szCs w:val="20"/>
                <w:lang w:val="nl-BE" w:eastAsia="nl-BE"/>
              </w:rPr>
              <w:t>(m/v</w:t>
            </w:r>
            <w:r w:rsidR="004D318F">
              <w:rPr>
                <w:rFonts w:ascii="Arial" w:hAnsi="Arial" w:cs="Arial"/>
                <w:sz w:val="20"/>
                <w:szCs w:val="20"/>
                <w:lang w:val="nl-BE" w:eastAsia="nl-BE"/>
              </w:rPr>
              <w:t>/x</w:t>
            </w:r>
            <w:r w:rsidR="00706CC3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) </w:t>
            </w:r>
            <w:r w:rsid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voor </w:t>
            </w:r>
            <w:r w:rsidR="003138E1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ons kantoor </w:t>
            </w:r>
            <w:r w:rsid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in </w:t>
            </w:r>
            <w:r w:rsidR="00AA5577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>Hasselt</w:t>
            </w:r>
            <w:r w:rsidR="003138E1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. </w:t>
            </w:r>
          </w:p>
          <w:p w14:paraId="254AFC5C" w14:textId="77777777" w:rsidR="00DB1CE6" w:rsidRDefault="00DB1CE6" w:rsidP="00DB1CE6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</w:p>
          <w:p w14:paraId="48C01855" w14:textId="77777777" w:rsidR="00DB1CE6" w:rsidRPr="00DB1CE6" w:rsidRDefault="00DB1CE6" w:rsidP="00DB1CE6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  <w:szCs w:val="20"/>
                <w:lang w:val="nl-BE" w:eastAsia="nl-BE"/>
              </w:rPr>
            </w:pPr>
            <w:r w:rsidRPr="00DB1CE6">
              <w:rPr>
                <w:rFonts w:ascii="Arial" w:hAnsi="Arial" w:cs="Arial"/>
                <w:b/>
                <w:color w:val="FF0000"/>
                <w:sz w:val="20"/>
                <w:szCs w:val="20"/>
                <w:lang w:val="nl-BE" w:eastAsia="nl-BE"/>
              </w:rPr>
              <w:t>P</w:t>
            </w:r>
            <w:r w:rsidRPr="00DB1CE6">
              <w:rPr>
                <w:rFonts w:ascii="Arial" w:hAnsi="Arial" w:cs="Arial"/>
                <w:b/>
                <w:sz w:val="20"/>
                <w:szCs w:val="20"/>
                <w:lang w:val="nl-BE" w:eastAsia="nl-BE"/>
              </w:rPr>
              <w:t>rofiel</w:t>
            </w:r>
          </w:p>
          <w:p w14:paraId="0C725697" w14:textId="2EF43D0C" w:rsidR="00786BE1" w:rsidRDefault="00B17DA4" w:rsidP="00DB1CE6">
            <w:pPr>
              <w:pStyle w:val="ListParagraph"/>
              <w:numPr>
                <w:ilvl w:val="0"/>
                <w:numId w:val="3"/>
              </w:num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>Je</w:t>
            </w:r>
            <w:r w:rsidR="00DB1CE6" w:rsidRPr="00DB1C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</w:t>
            </w:r>
            <w:r w:rsidR="00786BE1">
              <w:rPr>
                <w:rFonts w:ascii="Arial" w:hAnsi="Arial" w:cs="Arial"/>
                <w:sz w:val="20"/>
                <w:szCs w:val="20"/>
                <w:lang w:val="nl-BE" w:eastAsia="nl-BE"/>
              </w:rPr>
              <w:t>bezit</w:t>
            </w:r>
            <w:r w:rsidR="00DB1CE6" w:rsidRPr="00DB1C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een </w:t>
            </w:r>
            <w:r w:rsidR="00C74094">
              <w:rPr>
                <w:rFonts w:ascii="Arial" w:hAnsi="Arial" w:cs="Arial"/>
                <w:sz w:val="20"/>
                <w:szCs w:val="20"/>
                <w:lang w:val="nl-BE" w:eastAsia="nl-BE"/>
              </w:rPr>
              <w:t>masterdiploma rechten</w:t>
            </w:r>
          </w:p>
          <w:p w14:paraId="19708CF0" w14:textId="17F340CE" w:rsidR="00AB73F9" w:rsidRDefault="00B17DA4" w:rsidP="00DB1CE6">
            <w:pPr>
              <w:pStyle w:val="ListParagraph"/>
              <w:numPr>
                <w:ilvl w:val="0"/>
                <w:numId w:val="3"/>
              </w:num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>Je</w:t>
            </w:r>
            <w:r w:rsidR="00C66F0B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>hebt</w:t>
            </w:r>
            <w:r w:rsidR="00C66F0B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</w:t>
            </w:r>
            <w:r w:rsidR="00AB73F9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interesse in </w:t>
            </w:r>
            <w:r w:rsidR="00E47FE6">
              <w:rPr>
                <w:rFonts w:ascii="Arial" w:hAnsi="Arial" w:cs="Arial"/>
                <w:sz w:val="20"/>
                <w:szCs w:val="20"/>
                <w:lang w:val="nl-BE" w:eastAsia="nl-BE"/>
              </w:rPr>
              <w:t>arbeids</w:t>
            </w:r>
            <w:r w:rsidR="004748E9">
              <w:rPr>
                <w:rFonts w:ascii="Arial" w:hAnsi="Arial" w:cs="Arial"/>
                <w:sz w:val="20"/>
                <w:szCs w:val="20"/>
                <w:lang w:val="nl-BE" w:eastAsia="nl-BE"/>
              </w:rPr>
              <w:t>recht</w:t>
            </w:r>
          </w:p>
          <w:p w14:paraId="0DDBA1DE" w14:textId="0366342B" w:rsidR="0040775C" w:rsidRPr="00786BE1" w:rsidRDefault="00B17DA4" w:rsidP="00DB1CE6">
            <w:pPr>
              <w:pStyle w:val="ListParagraph"/>
              <w:numPr>
                <w:ilvl w:val="0"/>
                <w:numId w:val="3"/>
              </w:num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Je hebt </w:t>
            </w:r>
            <w:r w:rsidR="00DB1CE6" w:rsidRPr="00786BE1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een </w:t>
            </w:r>
            <w:r w:rsidR="0040775C" w:rsidRPr="00786BE1">
              <w:rPr>
                <w:rFonts w:ascii="Arial" w:hAnsi="Arial" w:cs="Arial"/>
                <w:sz w:val="20"/>
                <w:szCs w:val="20"/>
                <w:lang w:val="nl-BE" w:eastAsia="nl-BE"/>
              </w:rPr>
              <w:t>goede kennis van de tweede landstaal en van het Engels</w:t>
            </w:r>
          </w:p>
          <w:p w14:paraId="3DDD6A7C" w14:textId="40B33F41" w:rsidR="00AB73F9" w:rsidRDefault="00B17DA4" w:rsidP="00DB1CE6">
            <w:pPr>
              <w:pStyle w:val="ListParagraph"/>
              <w:numPr>
                <w:ilvl w:val="0"/>
                <w:numId w:val="3"/>
              </w:num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>Je</w:t>
            </w:r>
            <w:r w:rsidR="00DB1CE6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beschikt over </w:t>
            </w:r>
            <w:r w:rsidR="00786BE1">
              <w:rPr>
                <w:rFonts w:ascii="Arial" w:hAnsi="Arial" w:cs="Arial"/>
                <w:sz w:val="20"/>
                <w:szCs w:val="20"/>
                <w:lang w:val="nl-BE" w:eastAsia="nl-BE"/>
              </w:rPr>
              <w:t>teamspirit</w:t>
            </w:r>
            <w:r w:rsidR="00AB73F9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en flexibiliteit en </w:t>
            </w: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>je b</w:t>
            </w:r>
            <w:r w:rsidR="00AB73F9">
              <w:rPr>
                <w:rFonts w:ascii="Arial" w:hAnsi="Arial" w:cs="Arial"/>
                <w:sz w:val="20"/>
                <w:szCs w:val="20"/>
                <w:lang w:val="nl-BE" w:eastAsia="nl-BE"/>
              </w:rPr>
              <w:t>ent communicatief sterk en klantgericht</w:t>
            </w:r>
          </w:p>
          <w:p w14:paraId="724AF0A9" w14:textId="62319246" w:rsidR="00AB73F9" w:rsidRDefault="00AB73F9" w:rsidP="0040775C">
            <w:pPr>
              <w:spacing w:line="280" w:lineRule="exact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val="nl-BE" w:eastAsia="nl-BE"/>
              </w:rPr>
            </w:pPr>
          </w:p>
          <w:p w14:paraId="3FFF6686" w14:textId="77777777" w:rsidR="0040775C" w:rsidRPr="00181DA9" w:rsidRDefault="00786BE1" w:rsidP="0040775C">
            <w:pPr>
              <w:spacing w:line="280" w:lineRule="exact"/>
              <w:jc w:val="both"/>
              <w:rPr>
                <w:rFonts w:ascii="Arial" w:hAnsi="Arial" w:cs="Arial"/>
                <w:b/>
                <w:sz w:val="20"/>
                <w:szCs w:val="20"/>
                <w:lang w:val="nl-BE" w:eastAsia="nl-BE"/>
              </w:rPr>
            </w:pPr>
            <w:r w:rsidRPr="00181DA9">
              <w:rPr>
                <w:rFonts w:ascii="Arial" w:hAnsi="Arial" w:cs="Arial"/>
                <w:b/>
                <w:color w:val="FF0000"/>
                <w:sz w:val="20"/>
                <w:szCs w:val="20"/>
                <w:lang w:val="nl-BE" w:eastAsia="nl-BE"/>
              </w:rPr>
              <w:t>A</w:t>
            </w:r>
            <w:r w:rsidRPr="00181DA9">
              <w:rPr>
                <w:rFonts w:ascii="Arial" w:hAnsi="Arial" w:cs="Arial"/>
                <w:b/>
                <w:sz w:val="20"/>
                <w:szCs w:val="20"/>
                <w:lang w:val="nl-BE" w:eastAsia="nl-BE"/>
              </w:rPr>
              <w:t>anbod</w:t>
            </w:r>
          </w:p>
          <w:p w14:paraId="440D0882" w14:textId="0F976224" w:rsidR="008E57B9" w:rsidRPr="008E57B9" w:rsidRDefault="00B17DA4" w:rsidP="008E57B9">
            <w:pPr>
              <w:pStyle w:val="ListParagraph"/>
              <w:numPr>
                <w:ilvl w:val="0"/>
                <w:numId w:val="4"/>
              </w:num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>Je</w:t>
            </w:r>
            <w:r w:rsidR="00181DA9" w:rsidRPr="008E57B9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komt terecht in een </w:t>
            </w:r>
            <w:r w:rsidR="00F84F57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jong en </w:t>
            </w:r>
            <w:r w:rsidR="00181DA9" w:rsidRPr="008E57B9">
              <w:rPr>
                <w:rFonts w:ascii="Arial" w:hAnsi="Arial" w:cs="Arial"/>
                <w:sz w:val="20"/>
                <w:szCs w:val="20"/>
                <w:lang w:val="nl-BE" w:eastAsia="nl-BE"/>
              </w:rPr>
              <w:t>dynamisch team van een groot advocatenkantoor met internationale reputatie</w:t>
            </w:r>
          </w:p>
          <w:p w14:paraId="430C374C" w14:textId="1A5FAFF3" w:rsidR="008E57B9" w:rsidRPr="008E57B9" w:rsidRDefault="00B17DA4" w:rsidP="008E57B9">
            <w:pPr>
              <w:pStyle w:val="ListParagraph"/>
              <w:numPr>
                <w:ilvl w:val="0"/>
                <w:numId w:val="4"/>
              </w:num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nl-BE"/>
              </w:rPr>
              <w:t>Je</w:t>
            </w:r>
            <w:r w:rsidR="008E57B9" w:rsidRPr="008E57B9">
              <w:rPr>
                <w:rFonts w:ascii="Arial" w:eastAsiaTheme="minorHAnsi" w:hAnsi="Arial" w:cs="Arial"/>
                <w:sz w:val="20"/>
                <w:szCs w:val="20"/>
                <w:lang w:val="nl-BE"/>
              </w:rPr>
              <w:t xml:space="preserve"> krijgt een continue opleiding: niet alleen organiseren wij een intensieve training, maar </w:t>
            </w:r>
            <w:r>
              <w:rPr>
                <w:rFonts w:ascii="Arial" w:eastAsiaTheme="minorHAnsi" w:hAnsi="Arial" w:cs="Arial"/>
                <w:sz w:val="20"/>
                <w:szCs w:val="20"/>
                <w:lang w:val="nl-BE"/>
              </w:rPr>
              <w:t>je</w:t>
            </w:r>
            <w:r w:rsidR="008E57B9" w:rsidRPr="008E57B9">
              <w:rPr>
                <w:rFonts w:ascii="Arial" w:eastAsiaTheme="minorHAnsi" w:hAnsi="Arial" w:cs="Arial"/>
                <w:sz w:val="20"/>
                <w:szCs w:val="20"/>
                <w:lang w:val="nl-BE"/>
              </w:rPr>
              <w:t xml:space="preserve"> krijgt ook de kans om allerlei opleidingen te volgen, gaande van juridische seminaries, training in onderhandelingstechnieken en </w:t>
            </w:r>
            <w:proofErr w:type="spellStart"/>
            <w:r w:rsidR="008E57B9" w:rsidRPr="008E57B9">
              <w:rPr>
                <w:rFonts w:ascii="Arial" w:eastAsiaTheme="minorHAnsi" w:hAnsi="Arial" w:cs="Arial"/>
                <w:sz w:val="20"/>
                <w:szCs w:val="20"/>
                <w:lang w:val="nl-BE"/>
              </w:rPr>
              <w:t>writing</w:t>
            </w:r>
            <w:proofErr w:type="spellEnd"/>
            <w:r w:rsidR="008E57B9" w:rsidRPr="008E57B9">
              <w:rPr>
                <w:rFonts w:ascii="Arial" w:eastAsiaTheme="minorHAnsi" w:hAnsi="Arial" w:cs="Arial"/>
                <w:sz w:val="20"/>
                <w:szCs w:val="20"/>
                <w:lang w:val="nl-BE"/>
              </w:rPr>
              <w:t xml:space="preserve"> skills tot public </w:t>
            </w:r>
            <w:proofErr w:type="spellStart"/>
            <w:r w:rsidR="008E57B9" w:rsidRPr="008E57B9">
              <w:rPr>
                <w:rFonts w:ascii="Arial" w:eastAsiaTheme="minorHAnsi" w:hAnsi="Arial" w:cs="Arial"/>
                <w:sz w:val="20"/>
                <w:szCs w:val="20"/>
                <w:lang w:val="nl-BE"/>
              </w:rPr>
              <w:t>speach</w:t>
            </w:r>
            <w:proofErr w:type="spellEnd"/>
            <w:r w:rsidR="008E57B9" w:rsidRPr="008E57B9">
              <w:rPr>
                <w:rFonts w:ascii="Arial" w:eastAsiaTheme="minorHAnsi" w:hAnsi="Arial" w:cs="Arial"/>
                <w:sz w:val="20"/>
                <w:szCs w:val="20"/>
                <w:lang w:val="nl-BE"/>
              </w:rPr>
              <w:t xml:space="preserve">. </w:t>
            </w:r>
          </w:p>
          <w:p w14:paraId="46B230CE" w14:textId="2C49B1E8" w:rsidR="008E57B9" w:rsidRPr="008E57B9" w:rsidRDefault="00B17DA4" w:rsidP="008E57B9">
            <w:pPr>
              <w:pStyle w:val="ListParagraph"/>
              <w:numPr>
                <w:ilvl w:val="0"/>
                <w:numId w:val="4"/>
              </w:num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>
              <w:rPr>
                <w:rFonts w:ascii="Arial" w:hAnsi="Arial" w:cs="Arial"/>
                <w:sz w:val="20"/>
                <w:szCs w:val="20"/>
                <w:lang w:val="nl-BE" w:eastAsia="nl-BE"/>
              </w:rPr>
              <w:t>Je</w:t>
            </w:r>
            <w:r w:rsidR="00786BE1" w:rsidRPr="008E57B9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 geniet van een </w:t>
            </w:r>
            <w:r w:rsidR="008E57B9" w:rsidRPr="008E57B9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competitief ereloon en </w:t>
            </w:r>
            <w:r w:rsidR="00F16190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vele </w:t>
            </w:r>
            <w:r w:rsidR="008E57B9" w:rsidRPr="008E57B9">
              <w:rPr>
                <w:rFonts w:ascii="Arial" w:hAnsi="Arial" w:cs="Arial"/>
                <w:sz w:val="20"/>
                <w:szCs w:val="20"/>
                <w:lang w:val="nl-BE" w:eastAsia="nl-BE"/>
              </w:rPr>
              <w:t>bijkomende voordelen</w:t>
            </w:r>
          </w:p>
          <w:p w14:paraId="3D0732A4" w14:textId="2C038425" w:rsidR="00EA01DD" w:rsidRPr="0040775C" w:rsidRDefault="00EA01DD" w:rsidP="0040775C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</w:p>
          <w:p w14:paraId="7854D9F2" w14:textId="6A9725F8" w:rsidR="0040775C" w:rsidRPr="00F84F57" w:rsidRDefault="0040775C" w:rsidP="00F84F57">
            <w:pPr>
              <w:spacing w:line="280" w:lineRule="exact"/>
              <w:jc w:val="both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  <w:r w:rsidRPr="0040775C">
              <w:rPr>
                <w:rFonts w:ascii="Arial" w:hAnsi="Arial" w:cs="Arial"/>
                <w:sz w:val="20"/>
                <w:szCs w:val="20"/>
                <w:lang w:val="nl-BE" w:eastAsia="nl-BE"/>
              </w:rPr>
              <w:t xml:space="preserve">Geïnteresseerden kunnen hun CV begeleid van een korte motivatie naar het volgende </w:t>
            </w:r>
            <w:r w:rsidR="00E91B7D">
              <w:rPr>
                <w:rFonts w:ascii="Arial" w:hAnsi="Arial" w:cs="Arial"/>
                <w:sz w:val="20"/>
                <w:szCs w:val="20"/>
                <w:lang w:val="nl-BE" w:eastAsia="nl-BE"/>
              </w:rPr>
              <w:t>email</w:t>
            </w:r>
            <w:r w:rsidRPr="0040775C">
              <w:rPr>
                <w:rFonts w:ascii="Arial" w:hAnsi="Arial" w:cs="Arial"/>
                <w:sz w:val="20"/>
                <w:szCs w:val="20"/>
                <w:lang w:val="nl-BE" w:eastAsia="nl-BE"/>
              </w:rPr>
              <w:t>adres sturen:</w:t>
            </w:r>
          </w:p>
          <w:p w14:paraId="6A3A0303" w14:textId="77777777" w:rsidR="0040775C" w:rsidRPr="0040775C" w:rsidRDefault="0040775C" w:rsidP="0040775C">
            <w:pPr>
              <w:spacing w:line="28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</w:pPr>
            <w:r w:rsidRPr="0040775C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 xml:space="preserve">Mevrouw </w:t>
            </w:r>
            <w:r w:rsidR="0085486C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>Laurie Robert</w:t>
            </w:r>
          </w:p>
          <w:p w14:paraId="4E926BB9" w14:textId="08BE8886" w:rsidR="0040775C" w:rsidRPr="0040775C" w:rsidRDefault="0040775C" w:rsidP="0040775C">
            <w:pPr>
              <w:spacing w:line="280" w:lineRule="exact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nl-BE" w:eastAsia="nl-BE"/>
              </w:rPr>
            </w:pPr>
            <w:r w:rsidRPr="0040775C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 xml:space="preserve">Vorstlaan </w:t>
            </w:r>
            <w:r w:rsidR="004D318F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>25</w:t>
            </w:r>
          </w:p>
          <w:p w14:paraId="623B65AE" w14:textId="6FA35E6D" w:rsidR="0040775C" w:rsidRPr="0040775C" w:rsidRDefault="0040775C" w:rsidP="0040775C">
            <w:pPr>
              <w:spacing w:line="28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</w:pPr>
            <w:r w:rsidRPr="0040775C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>11</w:t>
            </w:r>
            <w:r w:rsidR="004D318F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>70</w:t>
            </w:r>
            <w:r w:rsidRPr="0040775C">
              <w:rPr>
                <w:rFonts w:ascii="Arial" w:hAnsi="Arial" w:cs="Arial"/>
                <w:color w:val="000000"/>
                <w:sz w:val="20"/>
                <w:szCs w:val="20"/>
                <w:lang w:val="nl-BE" w:eastAsia="nl-BE"/>
              </w:rPr>
              <w:t xml:space="preserve"> Brussel </w:t>
            </w:r>
          </w:p>
          <w:p w14:paraId="055F51B3" w14:textId="4160EEE4" w:rsidR="00F84F57" w:rsidRPr="00FE7A05" w:rsidRDefault="00F84F57" w:rsidP="00F84F57">
            <w:pPr>
              <w:spacing w:line="280" w:lineRule="exact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</w:pPr>
            <w:r w:rsidRPr="00F84F57">
              <w:rPr>
                <w:rFonts w:ascii="Arial" w:hAnsi="Arial" w:cs="Arial"/>
                <w:sz w:val="20"/>
                <w:szCs w:val="20"/>
                <w:lang w:val="nl-BE"/>
              </w:rPr>
              <w:drawing>
                <wp:anchor distT="0" distB="0" distL="114300" distR="114300" simplePos="0" relativeHeight="251659264" behindDoc="1" locked="0" layoutInCell="1" allowOverlap="1" wp14:anchorId="5A208343" wp14:editId="6206595C">
                  <wp:simplePos x="0" y="0"/>
                  <wp:positionH relativeFrom="margin">
                    <wp:posOffset>131445</wp:posOffset>
                  </wp:positionH>
                  <wp:positionV relativeFrom="paragraph">
                    <wp:posOffset>302895</wp:posOffset>
                  </wp:positionV>
                  <wp:extent cx="5305425" cy="3667125"/>
                  <wp:effectExtent l="0" t="0" r="9525" b="9525"/>
                  <wp:wrapTight wrapText="bothSides">
                    <wp:wrapPolygon edited="0">
                      <wp:start x="0" y="0"/>
                      <wp:lineTo x="0" y="21544"/>
                      <wp:lineTo x="21561" y="21544"/>
                      <wp:lineTo x="21561" y="0"/>
                      <wp:lineTo x="0" y="0"/>
                    </wp:wrapPolygon>
                  </wp:wrapTight>
                  <wp:docPr id="3628198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81984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425" cy="3667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="0085486C" w:rsidRPr="00FE7A05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lang w:val="nl-BE" w:eastAsia="nl-BE"/>
                </w:rPr>
                <w:t>jobs@claeysengels.be</w:t>
              </w:r>
            </w:hyperlink>
            <w:r w:rsidR="0085486C" w:rsidRPr="00FE7A05">
              <w:rPr>
                <w:rFonts w:ascii="Arial" w:hAnsi="Arial" w:cs="Arial"/>
                <w:color w:val="FF0000"/>
                <w:sz w:val="20"/>
                <w:szCs w:val="20"/>
                <w:lang w:val="nl-BE" w:eastAsia="nl-BE"/>
              </w:rPr>
              <w:t xml:space="preserve"> </w:t>
            </w:r>
          </w:p>
          <w:p w14:paraId="5F946E9C" w14:textId="49724F81" w:rsidR="00E91B7D" w:rsidRPr="0040775C" w:rsidRDefault="00E91B7D" w:rsidP="0040775C">
            <w:pPr>
              <w:spacing w:line="280" w:lineRule="exact"/>
              <w:jc w:val="center"/>
              <w:rPr>
                <w:rFonts w:ascii="Arial" w:hAnsi="Arial" w:cs="Arial"/>
                <w:sz w:val="20"/>
                <w:szCs w:val="20"/>
                <w:lang w:val="nl-BE" w:eastAsia="nl-BE"/>
              </w:rPr>
            </w:pPr>
          </w:p>
        </w:tc>
      </w:tr>
    </w:tbl>
    <w:p w14:paraId="498E8134" w14:textId="289F14EC" w:rsidR="0040775C" w:rsidRPr="00F84F57" w:rsidRDefault="0040775C" w:rsidP="00F84F57">
      <w:pPr>
        <w:spacing w:line="280" w:lineRule="exact"/>
        <w:rPr>
          <w:rFonts w:ascii="Arial" w:hAnsi="Arial" w:cs="Arial"/>
          <w:color w:val="0000FF"/>
          <w:sz w:val="20"/>
          <w:szCs w:val="20"/>
          <w:lang w:val="nl-BE" w:eastAsia="nl-BE"/>
        </w:rPr>
      </w:pPr>
    </w:p>
    <w:sectPr w:rsidR="0040775C" w:rsidRPr="00F84F57" w:rsidSect="00F84F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0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D565" w14:textId="77777777" w:rsidR="00CC4289" w:rsidRDefault="00CC4289" w:rsidP="00CC4289">
      <w:r>
        <w:separator/>
      </w:r>
    </w:p>
  </w:endnote>
  <w:endnote w:type="continuationSeparator" w:id="0">
    <w:p w14:paraId="025B372B" w14:textId="77777777" w:rsidR="00CC4289" w:rsidRDefault="00CC4289" w:rsidP="00C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B13B" w14:textId="77777777" w:rsidR="00B17DA4" w:rsidRDefault="00B17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208" w14:textId="77777777" w:rsidR="00B17DA4" w:rsidRDefault="00B17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0B0E" w14:textId="77777777" w:rsidR="00B17DA4" w:rsidRDefault="00B17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9956" w14:textId="77777777" w:rsidR="00CC4289" w:rsidRDefault="00CC4289" w:rsidP="00CC4289">
      <w:r>
        <w:separator/>
      </w:r>
    </w:p>
  </w:footnote>
  <w:footnote w:type="continuationSeparator" w:id="0">
    <w:p w14:paraId="1BA6FB8B" w14:textId="77777777" w:rsidR="00CC4289" w:rsidRDefault="00CC4289" w:rsidP="00CC4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0815" w14:textId="77777777" w:rsidR="00B17DA4" w:rsidRDefault="00B17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36F8" w14:textId="77777777" w:rsidR="00CC4289" w:rsidRDefault="00CC4289">
    <w:pPr>
      <w:pStyle w:val="Header"/>
    </w:pPr>
    <w:r>
      <w:rPr>
        <w:noProof/>
        <w:lang w:val="nl-BE" w:eastAsia="nl-BE"/>
      </w:rPr>
      <w:drawing>
        <wp:inline distT="0" distB="0" distL="0" distR="0" wp14:anchorId="608801DB" wp14:editId="5CBC276B">
          <wp:extent cx="2551181" cy="429769"/>
          <wp:effectExtent l="0" t="0" r="1905" b="8890"/>
          <wp:docPr id="91339859" name="Picture 91339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USLABO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181" cy="429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7371BF" w14:textId="77777777" w:rsidR="00CC4289" w:rsidRDefault="00CC4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8EC5" w14:textId="77777777" w:rsidR="00B17DA4" w:rsidRDefault="00B17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960"/>
    <w:multiLevelType w:val="hybridMultilevel"/>
    <w:tmpl w:val="994C9BE6"/>
    <w:lvl w:ilvl="0" w:tplc="CBA61C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1906"/>
    <w:multiLevelType w:val="hybridMultilevel"/>
    <w:tmpl w:val="4DDC5CB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756CF"/>
    <w:multiLevelType w:val="hybridMultilevel"/>
    <w:tmpl w:val="520E5B8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536AC"/>
    <w:multiLevelType w:val="hybridMultilevel"/>
    <w:tmpl w:val="68E6D4B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10116">
    <w:abstractNumId w:val="0"/>
  </w:num>
  <w:num w:numId="2" w16cid:durableId="616717768">
    <w:abstractNumId w:val="2"/>
  </w:num>
  <w:num w:numId="3" w16cid:durableId="476647299">
    <w:abstractNumId w:val="1"/>
  </w:num>
  <w:num w:numId="4" w16cid:durableId="2075271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d" w:val="1"/>
  </w:docVars>
  <w:rsids>
    <w:rsidRoot w:val="0040775C"/>
    <w:rsid w:val="00081765"/>
    <w:rsid w:val="000E4BB2"/>
    <w:rsid w:val="00166133"/>
    <w:rsid w:val="00181DA9"/>
    <w:rsid w:val="001D7440"/>
    <w:rsid w:val="001E12F4"/>
    <w:rsid w:val="001F6300"/>
    <w:rsid w:val="003138E1"/>
    <w:rsid w:val="0036553D"/>
    <w:rsid w:val="003B7215"/>
    <w:rsid w:val="0040775C"/>
    <w:rsid w:val="004748E9"/>
    <w:rsid w:val="004C3C9A"/>
    <w:rsid w:val="004D318F"/>
    <w:rsid w:val="00554BAE"/>
    <w:rsid w:val="00577B29"/>
    <w:rsid w:val="00592F1C"/>
    <w:rsid w:val="00691CA8"/>
    <w:rsid w:val="00706CC3"/>
    <w:rsid w:val="00786BE1"/>
    <w:rsid w:val="00804C04"/>
    <w:rsid w:val="0085486C"/>
    <w:rsid w:val="008E57B9"/>
    <w:rsid w:val="00967D10"/>
    <w:rsid w:val="009776A2"/>
    <w:rsid w:val="009F234B"/>
    <w:rsid w:val="00A80303"/>
    <w:rsid w:val="00A839C3"/>
    <w:rsid w:val="00A86192"/>
    <w:rsid w:val="00AA028D"/>
    <w:rsid w:val="00AA5577"/>
    <w:rsid w:val="00AB73F9"/>
    <w:rsid w:val="00AD7D28"/>
    <w:rsid w:val="00B17DA4"/>
    <w:rsid w:val="00B64AFA"/>
    <w:rsid w:val="00B70B47"/>
    <w:rsid w:val="00BB4D41"/>
    <w:rsid w:val="00C10EDB"/>
    <w:rsid w:val="00C66F0B"/>
    <w:rsid w:val="00C74094"/>
    <w:rsid w:val="00CC4289"/>
    <w:rsid w:val="00CD21C3"/>
    <w:rsid w:val="00D2375F"/>
    <w:rsid w:val="00D46A94"/>
    <w:rsid w:val="00D52483"/>
    <w:rsid w:val="00D94E20"/>
    <w:rsid w:val="00DB1CE6"/>
    <w:rsid w:val="00E47FE6"/>
    <w:rsid w:val="00E91B7D"/>
    <w:rsid w:val="00EA01DD"/>
    <w:rsid w:val="00F16190"/>
    <w:rsid w:val="00F84F57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A3B1B3"/>
  <w15:docId w15:val="{42EAB1F4-06D3-4954-9858-52BD78B0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5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B29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B29"/>
    <w:rPr>
      <w:rFonts w:ascii="Calibri" w:hAnsi="Calibri" w:cs="Tahoma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B2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B29"/>
    <w:rPr>
      <w:rFonts w:ascii="Calibri" w:hAnsi="Calibri"/>
      <w:szCs w:val="20"/>
    </w:rPr>
  </w:style>
  <w:style w:type="character" w:styleId="Hyperlink">
    <w:name w:val="Hyperlink"/>
    <w:rsid w:val="004077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2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289"/>
    <w:rPr>
      <w:rFonts w:ascii="Garamond" w:eastAsia="Times New Roman" w:hAnsi="Garamond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42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289"/>
    <w:rPr>
      <w:rFonts w:ascii="Garamond" w:eastAsia="Times New Roman" w:hAnsi="Garamond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138E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04C04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8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obs@claeysengels.be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P_GENERAL!30302967.1</documentid>
  <senderid>LARO</senderid>
  <senderemail>LAURIE.ROBERT@CLAEYSENGELS.BE</senderemail>
  <lastmodified>2026-02-06T12:16:00.0000000+01:00</lastmodified>
  <database>P_GENERAL</database>
</properties>
</file>

<file path=customXML/itemProps.xml><?xml version="1.0" encoding="utf-8"?>
<ds:datastoreItem xmlns:ds="http://schemas.openxmlformats.org/officeDocument/2006/customXml" ds:itemID="{30690F1F-D45F-4EF2-B3C1-9F663E4F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1171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Claeys &amp; Engels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Heylen | Claeys &amp; Engels</dc:creator>
  <cp:keywords/>
  <dc:description/>
  <cp:lastModifiedBy>Laurie Robert | Claeys &amp; Engels</cp:lastModifiedBy>
  <cp:revision>3</cp:revision>
  <cp:lastPrinted>2020-01-29T15:03:00Z</cp:lastPrinted>
  <dcterms:created xsi:type="dcterms:W3CDTF">2026-02-06T11:16:00Z</dcterms:created>
  <dcterms:modified xsi:type="dcterms:W3CDTF">2026-02-06T11:16:00Z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DocNr">
    <vt:lpwstr>1509442</vt:lpwstr>
  </property>
  <property fmtid="{D5CDD505-2E9C-101B-9397-08002B2CF9AE}" pid="3" name="WSVersion">
    <vt:lpwstr>1</vt:lpwstr>
  </property>
  <property fmtid="{D5CDD505-2E9C-101B-9397-08002B2CF9AE}" pid="4" name="WSDossierNr">
    <vt:lpwstr>N</vt:lpwstr>
  </property>
  <property fmtid="{D5CDD505-2E9C-101B-9397-08002B2CF9AE}" pid="5" name="Reference">
    <vt:lpwstr>1269462v1</vt:lpwstr>
  </property>
  <property fmtid="{D5CDD505-2E9C-101B-9397-08002B2CF9AE}" pid="6" name="WorksiteDatabase">
    <vt:lpwstr>P_GENERAL</vt:lpwstr>
  </property>
  <property fmtid="{D5CDD505-2E9C-101B-9397-08002B2CF9AE}" pid="7" name="WorksiteDocNumber">
    <vt:lpwstr>30302967</vt:lpwstr>
  </property>
  <property fmtid="{D5CDD505-2E9C-101B-9397-08002B2CF9AE}" pid="8" name="WorksiteDocVersion">
    <vt:lpwstr>1</vt:lpwstr>
  </property>
  <property fmtid="{D5CDD505-2E9C-101B-9397-08002B2CF9AE}" pid="9" name="WorksiteMatterNumber">
    <vt:lpwstr/>
  </property>
  <property fmtid="{D5CDD505-2E9C-101B-9397-08002B2CF9AE}" pid="10" name="WorksiteMatterName">
    <vt:lpwstr/>
  </property>
  <property fmtid="{D5CDD505-2E9C-101B-9397-08002B2CF9AE}" pid="11" name="WorksiteAuthor">
    <vt:lpwstr>LARO</vt:lpwstr>
  </property>
</Properties>
</file>